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32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20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26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年申报高校教师系列人员名单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及材料</w:t>
      </w:r>
    </w:p>
    <w:p w14:paraId="19EEF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2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（按</w:t>
      </w: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参评职称、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姓氏笔画排序）</w:t>
      </w:r>
    </w:p>
    <w:tbl>
      <w:tblPr>
        <w:tblStyle w:val="2"/>
        <w:tblW w:w="1513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2680"/>
        <w:gridCol w:w="6658"/>
        <w:gridCol w:w="3656"/>
      </w:tblGrid>
      <w:tr w14:paraId="513CA123">
        <w:trPr>
          <w:trHeight w:val="459" w:hRule="atLeast"/>
          <w:jc w:val="center"/>
        </w:trPr>
        <w:tc>
          <w:tcPr>
            <w:tcW w:w="2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75D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姓名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D62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拟评资格名称</w:t>
            </w:r>
          </w:p>
        </w:tc>
        <w:tc>
          <w:tcPr>
            <w:tcW w:w="6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07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公示链接</w:t>
            </w:r>
          </w:p>
        </w:tc>
        <w:tc>
          <w:tcPr>
            <w:tcW w:w="3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3B8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公示提取码</w:t>
            </w:r>
          </w:p>
        </w:tc>
      </w:tr>
      <w:tr w14:paraId="48767844">
        <w:trPr>
          <w:trHeight w:val="45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45D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罗氏辰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E5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讲师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B8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instrText xml:space="preserve"> HYPERLINK "http://dw.gxrczc.com/login/gs/a3ddd727-3a6e-47ef-ad4b-c3078005e489" </w:instrTex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sz w:val="22"/>
                <w:szCs w:val="22"/>
                <w:u w:val="single"/>
              </w:rPr>
              <w:t>http://dw.gxrczc.com/login/gs/a3ddd727-3a6e-47ef-ad4b-c3078005e489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fldChar w:fldCharType="end"/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EBD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kldn</w:t>
            </w:r>
          </w:p>
        </w:tc>
      </w:tr>
      <w:tr w14:paraId="2E573CAE">
        <w:trPr>
          <w:trHeight w:val="46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358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温玲玲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54A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讲师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8CC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800080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instrText xml:space="preserve"> HYPERLINK "http://dw.gxrczc.com/login/gs/140de948-3f86-4e7c-ab4b-5f08f4a0da60" \o "http://dw.gxrczc.com/login/gs/140de948-3f86-4e7c-ab4b-5f08f4a0da60" </w:instrTex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sz w:val="22"/>
                <w:szCs w:val="22"/>
                <w:u w:val="single"/>
              </w:rPr>
              <w:t>http://dw.gxrczc.com/login/gs/140de948-3f86-4e7c-ab4b-5f08f4a0da60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lang w:val="en-US" w:eastAsia="zh-CN" w:bidi="ar"/>
              </w:rPr>
              <w:fldChar w:fldCharType="end"/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78E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gnsh</w:t>
            </w:r>
          </w:p>
        </w:tc>
      </w:tr>
    </w:tbl>
    <w:p w14:paraId="560F4187">
      <w:pPr>
        <w:rPr>
          <w:rFonts w:hint="eastAsia" w:ascii="宋体" w:hAnsi="宋体" w:eastAsia="宋体"/>
          <w:sz w:val="24"/>
          <w:szCs w:val="24"/>
        </w:rPr>
        <w:sectPr>
          <w:pgSz w:w="16838" w:h="11906" w:orient="landscape"/>
          <w:pgMar w:top="1587" w:right="1701" w:bottom="158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bookmarkStart w:id="0" w:name="_GoBack"/>
      <w:bookmarkEnd w:id="0"/>
    </w:p>
    <w:p w14:paraId="4210FE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楷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仿宋">
    <w:altName w:val="方正仿宋_GBK"/>
    <w:panose1 w:val="02010609060101010101"/>
    <w:charset w:val="7A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3E91E6"/>
    <w:rsid w:val="FF3E9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Office_7.4.1.8983_F1E327BC-269C-435d-A152-05C5408002CA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2026-10-14T10:00:00Z</dcterms:created>
  <dc:creator>Austen</dc:creator>
  <cp:lastModifiedBy>Austen</cp:lastModifiedBy>
  <dcterms:modified xsi:type="dcterms:W3CDTF">2026-10-14T10:01:07Z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24A05E496A29711445E2CE6A41D06C43_41</vt:lpwstr>
  </property>
</Properties>
</file>